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2020" w:rsidRDefault="002C2020" w:rsidP="002C2020">
      <w:pPr>
        <w:numPr>
          <w:ilvl w:val="0"/>
          <w:numId w:val="3"/>
        </w:numPr>
        <w:tabs>
          <w:tab w:val="clear" w:pos="720"/>
          <w:tab w:val="right" w:pos="10440"/>
        </w:tabs>
        <w:ind w:left="360"/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>U</w:t>
      </w:r>
      <w:r w:rsidR="00FA0CA8" w:rsidRPr="002C2020">
        <w:rPr>
          <w:sz w:val="26"/>
          <w:szCs w:val="26"/>
          <w:lang w:val="en-US"/>
        </w:rPr>
        <w:t>sing an appropriate supply diagram, explain the impact on the supply of educational</w:t>
      </w:r>
      <w:bookmarkStart w:id="0" w:name="_GoBack"/>
      <w:bookmarkEnd w:id="0"/>
      <w:r w:rsidR="00FA0CA8" w:rsidRPr="002C2020">
        <w:rPr>
          <w:sz w:val="26"/>
          <w:szCs w:val="26"/>
          <w:lang w:val="en-US"/>
        </w:rPr>
        <w:t xml:space="preserve"> computer games in the following cases:</w:t>
      </w:r>
    </w:p>
    <w:p w:rsidR="00000000" w:rsidRPr="002C2020" w:rsidRDefault="00FA0CA8" w:rsidP="002C2020">
      <w:pPr>
        <w:numPr>
          <w:ilvl w:val="0"/>
          <w:numId w:val="4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The government provides subsidies for the purchase of educational computer games.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4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There is an increase in the rate of commission paid to creators and the fee paid to </w:t>
      </w:r>
      <w:r w:rsidRPr="002C2020">
        <w:rPr>
          <w:sz w:val="26"/>
          <w:szCs w:val="26"/>
          <w:lang w:val="en-US"/>
        </w:rPr>
        <w:t xml:space="preserve">distributors of educational computer games.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4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The government introduces a 15 per cent sales tax on all computer games.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4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There are technological advances in the production of educational computer games.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5"/>
        </w:numPr>
        <w:tabs>
          <w:tab w:val="clear" w:pos="720"/>
          <w:tab w:val="right" w:pos="10440"/>
        </w:tabs>
        <w:ind w:left="360"/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lastRenderedPageBreak/>
        <w:t xml:space="preserve">Using an appropriate diagram, explain how the following changes affect the supply or </w:t>
      </w:r>
      <w:r w:rsidRPr="002C2020">
        <w:rPr>
          <w:sz w:val="26"/>
          <w:szCs w:val="26"/>
          <w:lang w:val="en-US"/>
        </w:rPr>
        <w:t>the quantity supplied in each scenario:</w:t>
      </w:r>
    </w:p>
    <w:p w:rsidR="00000000" w:rsidRPr="002C2020" w:rsidRDefault="00FA0CA8" w:rsidP="002C2020">
      <w:pPr>
        <w:numPr>
          <w:ilvl w:val="0"/>
          <w:numId w:val="6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>Beijing raises the minimum wage for factory workers by 20 per cent.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ind w:left="720"/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ind w:left="720"/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ind w:left="720"/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ind w:left="720"/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ind w:left="720"/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6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>Dr</w:t>
      </w:r>
      <w:r w:rsidRPr="002C2020">
        <w:rPr>
          <w:sz w:val="26"/>
          <w:szCs w:val="26"/>
          <w:lang w:val="en-US"/>
        </w:rPr>
        <w:t xml:space="preserve">ought causes vegetable prices to soar in France.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6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New technology boosts productivity at Tata Motors, India's largest car-maker. </w:t>
      </w:r>
      <w:r w:rsidRPr="002C2020">
        <w:rPr>
          <w:sz w:val="26"/>
          <w:szCs w:val="26"/>
          <w:lang w:val="en-US"/>
        </w:rPr>
        <w:tab/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6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The US government </w:t>
      </w:r>
      <w:proofErr w:type="spellStart"/>
      <w:r w:rsidRPr="002C2020">
        <w:rPr>
          <w:sz w:val="26"/>
          <w:szCs w:val="26"/>
          <w:lang w:val="en-US"/>
        </w:rPr>
        <w:t>subsidises</w:t>
      </w:r>
      <w:proofErr w:type="spellEnd"/>
      <w:r w:rsidRPr="002C2020">
        <w:rPr>
          <w:sz w:val="26"/>
          <w:szCs w:val="26"/>
          <w:lang w:val="en-US"/>
        </w:rPr>
        <w:t xml:space="preserve"> the output of hybrid cars. </w:t>
      </w:r>
      <w:r w:rsidR="002C2020">
        <w:rPr>
          <w:sz w:val="26"/>
          <w:szCs w:val="26"/>
          <w:lang w:val="en-US"/>
        </w:rPr>
        <w:tab/>
      </w:r>
      <w:r w:rsidRPr="002C2020">
        <w:rPr>
          <w:sz w:val="26"/>
          <w:szCs w:val="26"/>
          <w:lang w:val="en-US"/>
        </w:rPr>
        <w:t>[4]</w:t>
      </w: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Default="002C2020" w:rsidP="002C2020">
      <w:pPr>
        <w:tabs>
          <w:tab w:val="right" w:pos="10440"/>
        </w:tabs>
        <w:rPr>
          <w:sz w:val="26"/>
          <w:szCs w:val="26"/>
          <w:lang w:val="en-US"/>
        </w:rPr>
      </w:pPr>
    </w:p>
    <w:p w:rsidR="002C2020" w:rsidRPr="002C2020" w:rsidRDefault="002C2020" w:rsidP="002C2020">
      <w:pPr>
        <w:tabs>
          <w:tab w:val="right" w:pos="10440"/>
        </w:tabs>
        <w:rPr>
          <w:sz w:val="26"/>
          <w:szCs w:val="26"/>
        </w:rPr>
      </w:pPr>
    </w:p>
    <w:p w:rsidR="00000000" w:rsidRPr="002C2020" w:rsidRDefault="00FA0CA8" w:rsidP="002C2020">
      <w:pPr>
        <w:numPr>
          <w:ilvl w:val="0"/>
          <w:numId w:val="6"/>
        </w:numPr>
        <w:tabs>
          <w:tab w:val="clear" w:pos="720"/>
          <w:tab w:val="right" w:pos="10440"/>
        </w:tabs>
        <w:rPr>
          <w:sz w:val="26"/>
          <w:szCs w:val="26"/>
        </w:rPr>
      </w:pPr>
      <w:r w:rsidRPr="002C2020">
        <w:rPr>
          <w:sz w:val="26"/>
          <w:szCs w:val="26"/>
          <w:lang w:val="en-US"/>
        </w:rPr>
        <w:t xml:space="preserve">South Korea's Samsung launches new tablet computers to rival Apple's iPad. </w:t>
      </w:r>
      <w:r w:rsidRPr="002C2020">
        <w:rPr>
          <w:sz w:val="26"/>
          <w:szCs w:val="26"/>
          <w:lang w:val="en-US"/>
        </w:rPr>
        <w:tab/>
        <w:t>[4]</w:t>
      </w:r>
    </w:p>
    <w:p w:rsidR="00150FD7" w:rsidRDefault="00150FD7" w:rsidP="002C2020">
      <w:pPr>
        <w:tabs>
          <w:tab w:val="right" w:pos="10440"/>
        </w:tabs>
        <w:ind w:left="360"/>
        <w:rPr>
          <w:sz w:val="26"/>
          <w:szCs w:val="26"/>
        </w:rPr>
      </w:pPr>
    </w:p>
    <w:p w:rsidR="002C2020" w:rsidRDefault="002C2020" w:rsidP="002C2020">
      <w:pPr>
        <w:tabs>
          <w:tab w:val="right" w:pos="10440"/>
        </w:tabs>
        <w:ind w:left="360"/>
        <w:rPr>
          <w:sz w:val="26"/>
          <w:szCs w:val="26"/>
        </w:rPr>
      </w:pPr>
    </w:p>
    <w:p w:rsidR="002C2020" w:rsidRPr="002C2020" w:rsidRDefault="002C2020" w:rsidP="002C2020">
      <w:pPr>
        <w:tabs>
          <w:tab w:val="right" w:pos="10440"/>
        </w:tabs>
        <w:ind w:left="360"/>
        <w:rPr>
          <w:sz w:val="26"/>
          <w:szCs w:val="26"/>
        </w:rPr>
      </w:pPr>
    </w:p>
    <w:sectPr w:rsidR="002C2020" w:rsidRPr="002C2020" w:rsidSect="00150FD7">
      <w:headerReference w:type="default" r:id="rId7"/>
      <w:pgSz w:w="11906" w:h="16838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CA8" w:rsidRDefault="00FA0CA8" w:rsidP="00150FD7">
      <w:pPr>
        <w:spacing w:after="0" w:line="240" w:lineRule="auto"/>
      </w:pPr>
      <w:r>
        <w:separator/>
      </w:r>
    </w:p>
  </w:endnote>
  <w:endnote w:type="continuationSeparator" w:id="0">
    <w:p w:rsidR="00FA0CA8" w:rsidRDefault="00FA0CA8" w:rsidP="0015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CA8" w:rsidRDefault="00FA0CA8" w:rsidP="00150FD7">
      <w:pPr>
        <w:spacing w:after="0" w:line="240" w:lineRule="auto"/>
      </w:pPr>
      <w:r>
        <w:separator/>
      </w:r>
    </w:p>
  </w:footnote>
  <w:footnote w:type="continuationSeparator" w:id="0">
    <w:p w:rsidR="00FA0CA8" w:rsidRDefault="00FA0CA8" w:rsidP="0015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D7" w:rsidRPr="00150FD7" w:rsidRDefault="00150FD7" w:rsidP="00150FD7">
    <w:pPr>
      <w:rPr>
        <w:b/>
      </w:rPr>
    </w:pPr>
    <w:r w:rsidRPr="00150FD7">
      <w:rPr>
        <w:b/>
      </w:rPr>
      <w:t xml:space="preserve">LO2 - </w:t>
    </w:r>
    <w:r w:rsidRPr="00150FD7">
      <w:rPr>
        <w:b/>
        <w:bCs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706BE"/>
    <w:multiLevelType w:val="hybridMultilevel"/>
    <w:tmpl w:val="B0A65FF6"/>
    <w:lvl w:ilvl="0" w:tplc="CC788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328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E297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83A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5C6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069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2E41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4A3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6A69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75FB3"/>
    <w:multiLevelType w:val="hybridMultilevel"/>
    <w:tmpl w:val="62BAFADC"/>
    <w:lvl w:ilvl="0" w:tplc="96E2C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2608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8085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0B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02F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0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E7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09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4B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F3F3A"/>
    <w:multiLevelType w:val="hybridMultilevel"/>
    <w:tmpl w:val="AB7C5806"/>
    <w:lvl w:ilvl="0" w:tplc="5F1C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0EC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0A2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CF8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E1F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48D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AC6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224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89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2A5DC1"/>
    <w:multiLevelType w:val="hybridMultilevel"/>
    <w:tmpl w:val="1C427F7A"/>
    <w:lvl w:ilvl="0" w:tplc="00028A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0E2472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DC06F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B1E95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F1A00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0D6DAC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5BC3D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E32E5A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8E4D2C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595B77"/>
    <w:multiLevelType w:val="hybridMultilevel"/>
    <w:tmpl w:val="6608D356"/>
    <w:lvl w:ilvl="0" w:tplc="0986A5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73E7E9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25A55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DC4816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574B4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EDCB93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7EEF70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2B0CF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F2C50F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9E76D2"/>
    <w:multiLevelType w:val="hybridMultilevel"/>
    <w:tmpl w:val="5DC47C7C"/>
    <w:lvl w:ilvl="0" w:tplc="1A8029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8436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BC24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80D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D200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271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CA8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060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CB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D7"/>
    <w:rsid w:val="00150FD7"/>
    <w:rsid w:val="002C2020"/>
    <w:rsid w:val="00315A79"/>
    <w:rsid w:val="003B7986"/>
    <w:rsid w:val="00BF6E21"/>
    <w:rsid w:val="00FA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3E660B-093E-4B1C-86D9-E2BF7137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FD7"/>
  </w:style>
  <w:style w:type="paragraph" w:styleId="Footer">
    <w:name w:val="footer"/>
    <w:basedOn w:val="Normal"/>
    <w:link w:val="FooterChar"/>
    <w:uiPriority w:val="99"/>
    <w:unhideWhenUsed/>
    <w:rsid w:val="00150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FD7"/>
  </w:style>
  <w:style w:type="paragraph" w:styleId="ListParagraph">
    <w:name w:val="List Paragraph"/>
    <w:basedOn w:val="Normal"/>
    <w:uiPriority w:val="34"/>
    <w:qFormat/>
    <w:rsid w:val="00150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7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3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494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45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2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68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35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710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8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6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6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6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2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2016-10-14T23:01:00Z</dcterms:created>
  <dcterms:modified xsi:type="dcterms:W3CDTF">2016-10-14T23:01:00Z</dcterms:modified>
</cp:coreProperties>
</file>